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D724B" w14:textId="26FE2C24" w:rsidR="00A44DE2" w:rsidRDefault="00D41B80" w:rsidP="00D41B80">
      <w:pPr>
        <w:spacing w:line="360" w:lineRule="auto"/>
        <w:jc w:val="center"/>
        <w:rPr>
          <w:sz w:val="32"/>
          <w:szCs w:val="32"/>
        </w:rPr>
      </w:pPr>
      <w:r>
        <w:rPr>
          <w:sz w:val="32"/>
          <w:szCs w:val="32"/>
        </w:rPr>
        <w:t>BETTER YOUR LIVING</w:t>
      </w:r>
    </w:p>
    <w:p w14:paraId="7FF02D0D" w14:textId="77777777" w:rsidR="00D41B80" w:rsidRDefault="00D41B80" w:rsidP="00D41B80">
      <w:pPr>
        <w:spacing w:line="360" w:lineRule="auto"/>
        <w:jc w:val="both"/>
      </w:pPr>
    </w:p>
    <w:p w14:paraId="18F9E6F2" w14:textId="6E6A26C5" w:rsidR="00A44DE2" w:rsidRDefault="00A44DE2" w:rsidP="00D41B80">
      <w:pPr>
        <w:spacing w:line="360" w:lineRule="auto"/>
        <w:jc w:val="both"/>
      </w:pPr>
      <w:r>
        <w:t xml:space="preserve">Information presented by </w:t>
      </w:r>
      <w:r w:rsidR="001667DD">
        <w:t>Better Your Living</w:t>
      </w:r>
      <w:r>
        <w:t xml:space="preserve"> LLC represents informational services only, and this website is written and produced for informational purposes only. None of the information on this website should be considered as a medical diagnosis or treatment. Please consult your Physician before beginning any weight loss program or other dietary regimen. The website is not intended to diagnose, treat, cure, or prevent any disease. Content should not be used or considered a substitute for professional medical expertise or treatment. </w:t>
      </w:r>
      <w:r w:rsidR="00C33F29">
        <w:t>Better Your Living LLC</w:t>
      </w:r>
      <w:r>
        <w:t>, its writers or publishers, ARE NOT responsible for adverse reactions, effects, or consequences resulting from the use of any suggestions, information, or recipes herein. Nothing contained on this website shall be construed as a guarantee.</w:t>
      </w:r>
    </w:p>
    <w:p w14:paraId="33A191E1" w14:textId="5282F0AD" w:rsidR="00A44DE2" w:rsidRDefault="00A44DE2" w:rsidP="00D41B80">
      <w:pPr>
        <w:spacing w:line="360" w:lineRule="auto"/>
        <w:jc w:val="both"/>
      </w:pPr>
    </w:p>
    <w:p w14:paraId="1D6DFFAA" w14:textId="24C110FB" w:rsidR="000044FE" w:rsidRDefault="00A44DE2" w:rsidP="00D41B80">
      <w:pPr>
        <w:spacing w:line="360" w:lineRule="auto"/>
        <w:jc w:val="both"/>
      </w:pPr>
      <w:r>
        <w:t>YOU UNDERSTAND AND AGREE THAT</w:t>
      </w:r>
      <w:r w:rsidR="00B96F1D">
        <w:t xml:space="preserve"> IN USING THE RESOURCES IN THIS WEBSITE, </w:t>
      </w:r>
      <w:r>
        <w:t xml:space="preserve"> WE DO NOT OFFER MEDICAL ADVICE OR DIAGNOSES OR ENGAGE IN THE PRACTICE OF MEDICINE. THE SITE IS NOT INTENDED TO BE, AND DOES NOT CONSTITUTE, A SUBSTITUTE FOR PROFESSIONAL MEDICAL ADVICE, DIAGNOSIS OR TREATMENT AND ARE OFFERED FOR INFORMATIONAL PURPOSES ONLY. YOU SPECIFICALLY ACKNOWLEDGE AND AGREE THAT WE ARE NOT RESPONSIBLE FOR ANY HEALTHCARE OR RELATED DECISIONS MADE BY YOU OR YOUR HEALTHCARE PROVIDER BASED UPON INFORMATION ON THE SITE, WHETHER SUCH INFORMATION IS ACCURATE OR INACCURATE.</w:t>
      </w:r>
    </w:p>
    <w:sectPr w:rsidR="0000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DE2"/>
    <w:rsid w:val="000044FE"/>
    <w:rsid w:val="001667DD"/>
    <w:rsid w:val="00625A23"/>
    <w:rsid w:val="00A44DE2"/>
    <w:rsid w:val="00B96F1D"/>
    <w:rsid w:val="00C33F29"/>
    <w:rsid w:val="00D4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7F99"/>
  <w15:chartTrackingRefBased/>
  <w15:docId w15:val="{80265572-D84B-4DD5-A4F6-34676A0A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Phipps</dc:creator>
  <cp:keywords/>
  <dc:description/>
  <cp:lastModifiedBy>preyia bisnath</cp:lastModifiedBy>
  <cp:revision>3</cp:revision>
  <dcterms:created xsi:type="dcterms:W3CDTF">2020-10-03T15:08:00Z</dcterms:created>
  <dcterms:modified xsi:type="dcterms:W3CDTF">2020-10-13T07:01:00Z</dcterms:modified>
</cp:coreProperties>
</file>